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6456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>05.08.2025</w:t>
      </w:r>
      <w:r>
        <w:rPr>
          <w:rFonts w:ascii="Arial" w:hAnsi="Arial"/>
          <w:b/>
          <w:bCs/>
        </w:rPr>
        <w:t xml:space="preserve"> 20:30 h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>Parco delle Semirurali, Bolzano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BOLZANO FESTIVAL BOZEN </w:t>
      </w:r>
      <w:r>
        <w:rPr>
          <w:rFonts w:ascii="Arial" w:hAnsi="Arial"/>
          <w:b/>
          <w:bCs/>
          <w:i/>
          <w:iCs/>
        </w:rPr>
        <w:t>OPENING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>ORCHESTRA HAYDN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>ROBERTO MOLINELLI direzione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 xml:space="preserve">Comincia con un rullo di tamburi e squilli di trombe il </w:t>
      </w:r>
      <w:r>
        <w:rPr>
          <w:rFonts w:ascii="Arial" w:hAnsi="Arial"/>
          <w:b/>
          <w:bCs/>
        </w:rPr>
        <w:t>Bolzano Festival Bozen</w:t>
      </w:r>
      <w:r>
        <w:rPr>
          <w:rFonts w:ascii="Arial" w:hAnsi="Arial"/>
        </w:rPr>
        <w:t xml:space="preserve">, la straripante rassegna di concerti di musica classica che trasforma la città in una cassa di risonanza, un grande, unico palcoscenico su cui giovani talenti, brillanti virtuosi, star internazionali, piccoli gruppi e grandi orchestre si alternano dando vita ad un mese di puro tripudio sonoro. 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 xml:space="preserve">L’Opening gratuito torna come da tradizione nel più bell’anfiteatro naturale all’aperto di cui la città disponga: il </w:t>
      </w:r>
      <w:r>
        <w:rPr>
          <w:rFonts w:ascii="Arial" w:hAnsi="Arial"/>
          <w:b/>
          <w:bCs/>
        </w:rPr>
        <w:t>Parco delle Semirurali</w:t>
      </w:r>
      <w:r>
        <w:rPr>
          <w:rFonts w:ascii="Arial" w:hAnsi="Arial"/>
        </w:rPr>
        <w:t xml:space="preserve">. Il </w:t>
      </w:r>
      <w:r>
        <w:rPr>
          <w:rFonts w:ascii="Arial" w:hAnsi="Arial"/>
          <w:b/>
          <w:bCs/>
        </w:rPr>
        <w:t>5 agosto alle ore 20:30</w:t>
      </w:r>
      <w:r>
        <w:rPr>
          <w:rFonts w:ascii="Arial" w:hAnsi="Arial"/>
        </w:rPr>
        <w:t xml:space="preserve"> sarà l’orchestra regionale, l’</w:t>
      </w:r>
      <w:r>
        <w:rPr>
          <w:rFonts w:ascii="Arial" w:hAnsi="Arial"/>
          <w:b/>
          <w:bCs/>
        </w:rPr>
        <w:t>Orchestra Haydn</w:t>
      </w:r>
      <w:r>
        <w:rPr>
          <w:rFonts w:ascii="Arial" w:hAnsi="Arial"/>
        </w:rPr>
        <w:t xml:space="preserve">, ad inaugurare l’inizio del festival e dei suoi più di trenta appuntamenti, in questa cornice suggestiva che ogni anno attira centinaia di spettatori. L’immagine del vasto pubblico raccolto a semicerchio intorno all’orchestra come in un abbraccio, sotto il cielo ancora leggermente illuminato dal crepuscolo è diventata una delle immagini più iconiche dell’estate bolzanina ed apre a tante altre eccezionali esperienze musicali fuori e dentro i teatri. 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 xml:space="preserve">Tappa, altresì, della ricca stagione estiva dell’Orchestra Haydn, questo concerto è diretto dal ben noto Maestro </w:t>
      </w:r>
      <w:r>
        <w:rPr>
          <w:rFonts w:ascii="Arial" w:hAnsi="Arial"/>
          <w:b/>
          <w:bCs/>
        </w:rPr>
        <w:t>Roberto Molinelli</w:t>
      </w:r>
      <w:r>
        <w:rPr>
          <w:rFonts w:ascii="Arial" w:hAnsi="Arial"/>
        </w:rPr>
        <w:t>, figura capace di fondere alla perfezione la tradizione classica e quella pop. Molinelli è un direttore d’orchestra, compositore, arrangiatore e violista di fama internazionale dalla consolidata e poliedrica carriera. Ha collaborato con artisti come Andrea Bocelli, Josè Carreras, Ennio Morricone, Sarah Brightman e Lucio Dalla. Ha diretto prestigiose orchestre sinfoniche, tra cui l'Orchestra del Teatro Comunale di Bologna, l’Orchestra Sinfonica della RAI e l'Orchestra della Magna Grecia. Le sue composizioni spaziano dalla musica classica al pop e al jazz, e sono eseguite in importanti sale da concerto in tutto il mondo, inclusa la Carnegie Hall di New York. Ha partecipato al Festival di Sanremo come arrangiatore e direttore. È anche attivo nell’ambito didattico e accademico, e apprezzato per la sua capacità di fondere generi diversi in uno stile personale e comunicativo.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 xml:space="preserve">Il programma del concerto verterà proprio sui suoi arrangiamenti originali di musiche della storia del cinema. Il rullo di tamburi e gli squilli di tromba promessi ad apertura del festival sono quelli della sigla della 20th Century Fox, a cui seguiranno musiche tratte dalle colonne sonore di Indiana Jones, Harry Potter, i cartoni della Disney, i film di Sergio Leone e tanto altro ancora. Agli arrangiamenti di Molinelli si alterneranno brani originali di compositori italiani entrati nella storia come Nino Rota ed Ennio Morricone. 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 xml:space="preserve">Il programma sinfonico del festival prosegue immediatamente con altri due concerti assolutamente imperdibili, adatti tanto al pubblico di appassionati quanto a chi si voglia avvicinare alla musica classica per la prima volta – magari dopo aver apprezzato le note della Haydn sotto il cielo estivo. Il </w:t>
      </w:r>
      <w:r>
        <w:rPr>
          <w:rFonts w:ascii="Arial" w:hAnsi="Arial"/>
          <w:b/>
          <w:bCs/>
        </w:rPr>
        <w:t>6 agosto</w:t>
      </w:r>
      <w:r>
        <w:rPr>
          <w:rFonts w:ascii="Arial" w:hAnsi="Arial"/>
        </w:rPr>
        <w:t xml:space="preserve"> al </w:t>
      </w:r>
      <w:r>
        <w:rPr>
          <w:rFonts w:ascii="Arial" w:hAnsi="Arial"/>
          <w:b/>
          <w:bCs/>
        </w:rPr>
        <w:t>Conservatorio di Bolzano, alle ore 20:30</w:t>
      </w:r>
      <w:r>
        <w:rPr>
          <w:rFonts w:ascii="Arial" w:hAnsi="Arial"/>
        </w:rPr>
        <w:t xml:space="preserve"> la </w:t>
      </w:r>
      <w:r>
        <w:rPr>
          <w:rFonts w:ascii="Arial" w:hAnsi="Arial"/>
          <w:b/>
          <w:bCs/>
        </w:rPr>
        <w:t>Mahler Academy Orchestra</w:t>
      </w:r>
      <w:r>
        <w:rPr>
          <w:rFonts w:ascii="Arial" w:hAnsi="Arial"/>
        </w:rPr>
        <w:t xml:space="preserve">, costituita dagli studenti dei corsi di alto perfezionamento della Mahler Academy, suonerà condotta dalla bacchetta di </w:t>
      </w:r>
      <w:r>
        <w:rPr>
          <w:rFonts w:ascii="Arial" w:hAnsi="Arial"/>
          <w:b/>
          <w:bCs/>
        </w:rPr>
        <w:t xml:space="preserve">Sir John Eliot </w:t>
      </w:r>
      <w:r>
        <w:rPr>
          <w:rFonts w:ascii="Arial" w:hAnsi="Arial"/>
          <w:b w:val="false"/>
          <w:bCs w:val="false"/>
        </w:rPr>
        <w:t>Gardiner, mostro sacro entrato a buon diritto nella storia della musica dell’ultimo secolo. L’orchestra</w:t>
      </w:r>
      <w:r>
        <w:rPr>
          <w:rFonts w:ascii="Arial" w:hAnsi="Arial"/>
        </w:rPr>
        <w:t xml:space="preserve"> raccoglie musicisti da tutto il mondo, selezionati tra centinaia di candidature, e alcuni professionisti di fama internazionale che in questi ultimi giorni hanno tenuto lezioni e masterclass ai giovani musicisti. 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 xml:space="preserve">La MAO, guidata da Gardiner, eseguirà la </w:t>
      </w:r>
      <w:r>
        <w:rPr>
          <w:rFonts w:ascii="Arial" w:hAnsi="Arial"/>
          <w:i/>
          <w:iCs/>
        </w:rPr>
        <w:t xml:space="preserve">Sinfonia n.2 </w:t>
      </w:r>
      <w:r>
        <w:rPr>
          <w:rFonts w:ascii="Arial" w:hAnsi="Arial"/>
        </w:rPr>
        <w:t>di Jean Sibelius ed i Rückert-Lieder di Gustav Mahler. Il Lied ha una grande importanza nelle produzione di Mahler al punto che alcuni, come questi, assumono una forma sinfonica, e per questo la Gustav Mahler Academy ha deciso per la prima volta in questo biennio di includere anche il canto nel bando per i giovani musicisti.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 xml:space="preserve">Ma il rush sinfonico iniziale del Bolzano Festival Bozen non finisce qui. Il </w:t>
      </w:r>
      <w:r>
        <w:rPr>
          <w:rFonts w:ascii="Arial" w:hAnsi="Arial"/>
          <w:b/>
          <w:bCs/>
        </w:rPr>
        <w:t>7 agosto</w:t>
      </w:r>
      <w:r>
        <w:rPr>
          <w:rFonts w:ascii="Arial" w:hAnsi="Arial"/>
        </w:rPr>
        <w:t xml:space="preserve">, al </w:t>
      </w:r>
      <w:r>
        <w:rPr>
          <w:rFonts w:ascii="Arial" w:hAnsi="Arial"/>
          <w:b/>
          <w:bCs/>
        </w:rPr>
        <w:t>Teatro Comunale</w:t>
      </w:r>
      <w:r>
        <w:rPr>
          <w:rFonts w:ascii="Arial" w:hAnsi="Arial"/>
        </w:rPr>
        <w:t xml:space="preserve">, è il momento della </w:t>
      </w:r>
      <w:r>
        <w:rPr>
          <w:rFonts w:ascii="Arial" w:hAnsi="Arial"/>
          <w:b/>
          <w:bCs/>
        </w:rPr>
        <w:t>European Union Youth Orchestra</w:t>
      </w:r>
      <w:r>
        <w:rPr>
          <w:rFonts w:ascii="Arial" w:hAnsi="Arial"/>
        </w:rPr>
        <w:t xml:space="preserve">, la grande orchestra giovanile di altissima qualità, ambasciatrice nel mondo dei valori dell’Unione Europea. L’energia di questi giovani musicisti è pari alla loro classe e al loro virtuosismo: sono stati scelti infatti tramite audizioni in tutti i paesi europei. A guidarli dal podio sarà </w:t>
      </w:r>
      <w:r>
        <w:rPr>
          <w:rFonts w:ascii="Arial" w:hAnsi="Arial"/>
          <w:b/>
          <w:bCs/>
        </w:rPr>
        <w:t>Vasily Petrenko</w:t>
      </w:r>
      <w:r>
        <w:rPr>
          <w:rFonts w:ascii="Arial" w:hAnsi="Arial"/>
        </w:rPr>
        <w:t xml:space="preserve">, che per nove anni è stato direttore principale dell’orchestra e ora torna in veste di ospite, insieme al violoncellista </w:t>
      </w:r>
      <w:r>
        <w:rPr>
          <w:rFonts w:ascii="Arial" w:hAnsi="Arial"/>
          <w:b/>
          <w:bCs/>
        </w:rPr>
        <w:t>Pablo Ferrández</w:t>
      </w:r>
      <w:r>
        <w:rPr>
          <w:rFonts w:ascii="Arial" w:hAnsi="Arial"/>
        </w:rPr>
        <w:t xml:space="preserve">, considerato il nuovo Yo-Yo Ma. In programma oltre al </w:t>
      </w:r>
      <w:r>
        <w:rPr>
          <w:rFonts w:ascii="Arial" w:hAnsi="Arial"/>
          <w:i/>
          <w:iCs/>
        </w:rPr>
        <w:t>Concerto per violonce</w:t>
      </w:r>
      <w:r>
        <w:rPr>
          <w:rFonts w:ascii="Arial" w:hAnsi="Arial"/>
          <w:i/>
          <w:iCs/>
        </w:rPr>
        <w:t>l</w:t>
      </w:r>
      <w:r>
        <w:rPr>
          <w:rFonts w:ascii="Arial" w:hAnsi="Arial"/>
          <w:i/>
          <w:iCs/>
        </w:rPr>
        <w:t>lo e orchestra n.1</w:t>
      </w:r>
      <w:r>
        <w:rPr>
          <w:rFonts w:ascii="Arial" w:hAnsi="Arial"/>
        </w:rPr>
        <w:t xml:space="preserve"> di Shostakovich anche la </w:t>
      </w:r>
      <w:r>
        <w:rPr>
          <w:rFonts w:ascii="Arial" w:hAnsi="Arial"/>
          <w:i/>
          <w:iCs/>
        </w:rPr>
        <w:t>Sinfonia n.8</w:t>
      </w:r>
      <w:r>
        <w:rPr>
          <w:rFonts w:ascii="Arial" w:hAnsi="Arial"/>
        </w:rPr>
        <w:t xml:space="preserve"> di </w:t>
      </w:r>
      <w:r>
        <w:rPr>
          <w:rFonts w:ascii="Arial" w:hAnsi="Arial"/>
          <w:i w:val="false"/>
          <w:iCs w:val="false"/>
        </w:rPr>
        <w:t xml:space="preserve">Dvoràk e il brano di Samuel Coleridge-Taylor </w:t>
      </w:r>
      <w:r>
        <w:rPr>
          <w:rFonts w:ascii="Arial" w:hAnsi="Arial"/>
          <w:i/>
          <w:iCs/>
        </w:rPr>
        <w:t>The Bamboula</w:t>
      </w:r>
      <w:r>
        <w:rPr>
          <w:rFonts w:ascii="Arial" w:hAnsi="Arial"/>
          <w:i w:val="false"/>
          <w:iCs w:val="false"/>
        </w:rPr>
        <w:t xml:space="preserve">.  </w:t>
      </w:r>
    </w:p>
    <w:p>
      <w:pPr>
        <w:pStyle w:val="Normal"/>
        <w:bidi w:val="0"/>
        <w:jc w:val="star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  <w:i w:val="false"/>
          <w:iCs w:val="false"/>
        </w:rPr>
        <w:t xml:space="preserve">I biglietti per la lunga estate in musica del Bolzano Festival Bozen sono acquistabili presso le Casse del Teatro Comunale in piazza Verdi 40 a Bolzano (Tel 0471 053800). </w:t>
      </w:r>
    </w:p>
    <w:p>
      <w:pPr>
        <w:pStyle w:val="Normal"/>
        <w:bidi w:val="0"/>
        <w:jc w:val="start"/>
        <w:rPr>
          <w:rFonts w:ascii="Arial" w:hAnsi="Arial"/>
          <w:i w:val="false"/>
          <w:i w:val="false"/>
          <w:iCs w:val="false"/>
        </w:rPr>
      </w:pPr>
      <w:r>
        <w:rPr>
          <w:rFonts w:ascii="Arial" w:hAnsi="Arial"/>
          <w:i w:val="false"/>
          <w:iCs w:val="false"/>
        </w:rPr>
        <w:t>Le casse sono aperte secondo i seguenti orari: martedì – venerdì 14:30–19:00, sabato 15:30–19:00.</w:t>
      </w:r>
    </w:p>
    <w:p>
      <w:pPr>
        <w:pStyle w:val="Normal"/>
        <w:bidi w:val="0"/>
        <w:jc w:val="start"/>
        <w:rPr>
          <w:rFonts w:ascii="Arial" w:hAnsi="Arial"/>
          <w:i w:val="false"/>
          <w:i w:val="false"/>
          <w:iCs w:val="false"/>
        </w:rPr>
      </w:pPr>
      <w:r>
        <w:rPr>
          <w:rFonts w:ascii="Arial" w:hAnsi="Arial"/>
          <w:i w:val="false"/>
          <w:iCs w:val="false"/>
        </w:rPr>
        <w:t>I biglietti sono acquistabili online sul sito www.ticket.bz.it e via email scrivendo a info@ticket.bz.it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Liberation Serif" w:hAnsi="Liberation Serif" w:eastAsia="Songti SC" w:cs="Arial Unicode MS"/>
      <w:color w:val="auto"/>
      <w:kern w:val="2"/>
      <w:sz w:val="24"/>
      <w:szCs w:val="24"/>
      <w:lang w:val="it-IT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</TotalTime>
  <Application>LibreOffice/24.8.4.2$MacOSX_X86_64 LibreOffice_project/bb3cfa12c7b1bf994ecc5649a80400d06cd71002</Application>
  <AppVersion>15.0000</AppVersion>
  <Pages>2</Pages>
  <Words>773</Words>
  <Characters>4326</Characters>
  <CharactersWithSpaces>5091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2025-07-24T15:21:20Z</dcterms:created>
  <dc:creator/>
  <dc:description/>
  <dc:language>it-IT</dc:language>
  <cp:lastModifiedBy/>
  <dcterms:modified xsi:type="dcterms:W3CDTF">2025-07-28T15:28:15Z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